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eastAsia" w:ascii="宋体" w:hAnsi="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 xml:space="preserve">芜湖市弋江区新型产业园区二期项目2#地块项目勘察劳务 </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3</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6</w:t>
      </w:r>
      <w:r>
        <w:rPr>
          <w:rFonts w:hint="eastAsia" w:ascii="宋体" w:hAnsi="宋体" w:cs="仿宋_GB2312"/>
          <w:color w:val="auto"/>
          <w:sz w:val="30"/>
          <w:szCs w:val="30"/>
          <w:highlight w:val="none"/>
        </w:rPr>
        <w:t>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4"/>
      <w:bookmarkStart w:id="2" w:name="OLE_LINK1"/>
      <w:bookmarkStart w:id="3" w:name="OLE_LINK2"/>
      <w:bookmarkStart w:id="4" w:name="OLE_LINK3"/>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tabs>
          <w:tab w:val="left" w:pos="315"/>
          <w:tab w:val="left" w:pos="8820"/>
        </w:tabs>
        <w:spacing w:line="1220" w:lineRule="exact"/>
        <w:ind w:right="-25" w:rightChars="-12"/>
        <w:jc w:val="center"/>
        <w:rPr>
          <w:rFonts w:hint="eastAsia" w:ascii="宋体" w:hAnsi="宋体" w:eastAsia="宋体" w:cs="宋体"/>
          <w:b/>
          <w:bCs/>
          <w:color w:val="auto"/>
          <w:spacing w:val="20"/>
          <w:sz w:val="28"/>
          <w:szCs w:val="28"/>
          <w:highlight w:val="none"/>
          <w:lang w:val="en-US" w:eastAsia="zh-CN"/>
        </w:rPr>
      </w:pPr>
      <w:r>
        <w:rPr>
          <w:rFonts w:hint="eastAsia" w:ascii="宋体" w:hAnsi="宋体" w:cs="宋体"/>
          <w:b/>
          <w:bCs/>
          <w:color w:val="auto"/>
          <w:spacing w:val="20"/>
          <w:sz w:val="28"/>
          <w:szCs w:val="28"/>
          <w:highlight w:val="none"/>
          <w:lang w:val="en-US" w:eastAsia="zh-CN"/>
        </w:rPr>
        <w:t>芜湖市弋江区新型产业园区二期项目2#地块项目勘察劳务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w:t>
      </w:r>
      <w:r>
        <w:rPr>
          <w:rFonts w:hint="eastAsia" w:ascii="宋体" w:hAnsi="宋体" w:cs="宋体"/>
          <w:color w:val="auto"/>
          <w:sz w:val="24"/>
          <w:szCs w:val="24"/>
          <w:highlight w:val="none"/>
          <w:lang w:val="en-US" w:eastAsia="zh-CN"/>
        </w:rPr>
        <w:t>芜湖市弋江区新型产业园区二期项目2#地块项目勘察</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
        <w:rPr>
          <w:rFonts w:hint="eastAsia"/>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lang w:val="en-US" w:eastAsia="zh-CN"/>
        </w:rPr>
        <w:t>芜湖市弋江区新型产业园区二期项目2#地块项目勘察</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2.项目地点：项目</w:t>
      </w:r>
      <w:r>
        <w:rPr>
          <w:rFonts w:hint="eastAsia" w:ascii="宋体" w:hAnsi="宋体" w:cs="宋体"/>
          <w:snapToGrid/>
          <w:color w:val="auto"/>
          <w:kern w:val="2"/>
          <w:sz w:val="24"/>
          <w:szCs w:val="20"/>
          <w:highlight w:val="none"/>
          <w:lang w:val="en-US" w:eastAsia="zh-CN" w:bidi="ar-SA"/>
        </w:rPr>
        <w:t>位于</w:t>
      </w:r>
      <w:r>
        <w:rPr>
          <w:rFonts w:hint="eastAsia" w:ascii="宋体" w:hAnsi="宋体" w:eastAsia="宋体" w:cs="宋体"/>
          <w:snapToGrid/>
          <w:color w:val="auto"/>
          <w:kern w:val="2"/>
          <w:sz w:val="24"/>
          <w:szCs w:val="20"/>
          <w:highlight w:val="none"/>
          <w:lang w:val="en-US" w:eastAsia="zh-CN" w:bidi="ar-SA"/>
        </w:rPr>
        <w:t>芜湖市弋江区红花山路以北</w:t>
      </w:r>
    </w:p>
    <w:p>
      <w:pPr>
        <w:autoSpaceDE w:val="0"/>
        <w:autoSpaceDN w:val="0"/>
        <w:adjustRightInd w:val="0"/>
        <w:spacing w:line="360" w:lineRule="auto"/>
        <w:ind w:firstLine="480" w:firstLineChars="200"/>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auto"/>
          <w:sz w:val="24"/>
          <w:szCs w:val="24"/>
          <w:highlight w:val="none"/>
        </w:rPr>
        <w:t>3.项目规模：</w:t>
      </w:r>
      <w:r>
        <w:rPr>
          <w:rFonts w:hint="eastAsia" w:ascii="宋体" w:hAnsi="宋体" w:eastAsia="宋体" w:cs="宋体"/>
          <w:snapToGrid/>
          <w:color w:val="000000" w:themeColor="text1"/>
          <w:kern w:val="2"/>
          <w:sz w:val="24"/>
          <w:szCs w:val="20"/>
          <w:highlight w:val="none"/>
          <w:lang w:val="en-US" w:eastAsia="zh-CN" w:bidi="ar-SA"/>
          <w14:textFill>
            <w14:solidFill>
              <w14:schemeClr w14:val="tx1"/>
            </w14:solidFill>
          </w14:textFill>
        </w:rPr>
        <w:t>项目建筑面积约124892.54平方米。</w:t>
      </w:r>
    </w:p>
    <w:p>
      <w:pPr>
        <w:autoSpaceDE w:val="0"/>
        <w:autoSpaceDN w:val="0"/>
        <w:adjustRightInd w:val="0"/>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cs="宋体"/>
          <w:color w:val="auto"/>
          <w:sz w:val="24"/>
          <w:szCs w:val="24"/>
          <w:highlight w:val="none"/>
          <w:lang w:val="en-US" w:eastAsia="zh-CN"/>
        </w:rPr>
        <w:t xml:space="preserve"> 用地红线范围内拟建建筑。</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kern w:val="0"/>
          <w:sz w:val="24"/>
          <w:szCs w:val="24"/>
          <w:highlight w:val="none"/>
          <w:lang w:val="en-US" w:eastAsia="zh-CN"/>
        </w:rPr>
        <w:t>20</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rPr>
        <w:t>。</w:t>
      </w:r>
    </w:p>
    <w:p>
      <w:pPr>
        <w:widowControl/>
        <w:spacing w:line="360"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auto"/>
          <w:kern w:val="0"/>
          <w:sz w:val="24"/>
          <w:szCs w:val="24"/>
          <w:highlight w:val="none"/>
        </w:rPr>
        <w:t>8.招标控制价：</w:t>
      </w:r>
      <w:bookmarkStart w:id="5" w:name="_GoBack"/>
      <w:r>
        <w:rPr>
          <w:rFonts w:hint="eastAsia" w:ascii="宋体" w:hAnsi="宋体" w:eastAsia="宋体" w:cs="Times New Roman"/>
          <w:color w:val="000000" w:themeColor="text1"/>
          <w:kern w:val="2"/>
          <w:sz w:val="21"/>
          <w:szCs w:val="22"/>
          <w:highlight w:val="none"/>
          <w:lang w:val="en-US" w:eastAsia="zh-CN" w:bidi="ar-SA"/>
          <w14:textFill>
            <w14:solidFill>
              <w14:schemeClr w14:val="tx1"/>
            </w14:solidFill>
          </w14:textFill>
        </w:rPr>
        <w:t>陆域机钻孔</w:t>
      </w:r>
      <w:r>
        <w:rPr>
          <w:rFonts w:hint="eastAsia" w:ascii="宋体" w:hAnsi="宋体" w:eastAsia="宋体" w:cs="Times New Roman"/>
          <w:b/>
          <w:bCs/>
          <w:color w:val="000000" w:themeColor="text1"/>
          <w:kern w:val="2"/>
          <w:sz w:val="21"/>
          <w:szCs w:val="22"/>
          <w:highlight w:val="none"/>
          <w:u w:val="single"/>
          <w:lang w:val="en-US" w:eastAsia="zh-CN" w:bidi="ar-SA"/>
          <w14:textFill>
            <w14:solidFill>
              <w14:schemeClr w14:val="tx1"/>
            </w14:solidFill>
          </w14:textFill>
        </w:rPr>
        <w:t>60</w:t>
      </w:r>
      <w:r>
        <w:rPr>
          <w:rFonts w:hint="eastAsia" w:ascii="宋体" w:hAnsi="宋体" w:eastAsia="宋体" w:cs="Times New Roman"/>
          <w:color w:val="000000" w:themeColor="text1"/>
          <w:kern w:val="2"/>
          <w:sz w:val="21"/>
          <w:szCs w:val="22"/>
          <w:highlight w:val="none"/>
          <w:u w:val="single"/>
          <w:lang w:val="en-US" w:eastAsia="zh-CN" w:bidi="ar-SA"/>
          <w14:textFill>
            <w14:solidFill>
              <w14:schemeClr w14:val="tx1"/>
            </w14:solidFill>
          </w14:textFill>
        </w:rPr>
        <w:t>元/米</w:t>
      </w:r>
      <w:r>
        <w:rPr>
          <w:rFonts w:hint="eastAsia" w:ascii="宋体" w:hAnsi="宋体" w:eastAsia="宋体" w:cs="Times New Roman"/>
          <w:color w:val="000000" w:themeColor="text1"/>
          <w:kern w:val="2"/>
          <w:sz w:val="21"/>
          <w:szCs w:val="22"/>
          <w:highlight w:val="none"/>
          <w:lang w:val="en-US" w:eastAsia="zh-CN" w:bidi="ar-SA"/>
          <w14:textFill>
            <w14:solidFill>
              <w14:schemeClr w14:val="tx1"/>
            </w14:solidFill>
          </w14:textFill>
        </w:rPr>
        <w:t>、静力触探孔</w:t>
      </w:r>
      <w:r>
        <w:rPr>
          <w:rFonts w:hint="eastAsia" w:ascii="宋体" w:hAnsi="宋体" w:eastAsia="宋体" w:cs="Times New Roman"/>
          <w:b/>
          <w:bCs/>
          <w:color w:val="000000" w:themeColor="text1"/>
          <w:kern w:val="2"/>
          <w:sz w:val="21"/>
          <w:szCs w:val="22"/>
          <w:highlight w:val="none"/>
          <w:u w:val="single"/>
          <w:lang w:val="en-US" w:eastAsia="zh-CN" w:bidi="ar-SA"/>
          <w14:textFill>
            <w14:solidFill>
              <w14:schemeClr w14:val="tx1"/>
            </w14:solidFill>
          </w14:textFill>
        </w:rPr>
        <w:t>15</w:t>
      </w:r>
      <w:r>
        <w:rPr>
          <w:rFonts w:hint="eastAsia" w:ascii="宋体" w:hAnsi="宋体" w:eastAsia="宋体" w:cs="Times New Roman"/>
          <w:color w:val="000000" w:themeColor="text1"/>
          <w:kern w:val="2"/>
          <w:sz w:val="21"/>
          <w:szCs w:val="22"/>
          <w:highlight w:val="none"/>
          <w:u w:val="single"/>
          <w:lang w:val="en-US" w:eastAsia="zh-CN" w:bidi="ar-SA"/>
          <w14:textFill>
            <w14:solidFill>
              <w14:schemeClr w14:val="tx1"/>
            </w14:solidFill>
          </w14:textFill>
        </w:rPr>
        <w:t>元/米</w:t>
      </w:r>
    </w:p>
    <w:bookmarkEnd w:id="5"/>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keepNext w:val="0"/>
        <w:keepLines w:val="0"/>
        <w:widowControl/>
        <w:suppressLineNumbers w:val="0"/>
        <w:shd w:val="clear" w:fill="FFFFFF"/>
        <w:spacing w:line="330" w:lineRule="atLeast"/>
        <w:ind w:left="0" w:firstLine="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发送相关资料，</w:t>
      </w:r>
      <w:r>
        <w:rPr>
          <w:rFonts w:hint="eastAsia" w:ascii="宋体" w:hAnsi="宋体" w:cs="宋体"/>
          <w:i w:val="0"/>
          <w:iCs w:val="0"/>
          <w:caps w:val="0"/>
          <w:color w:val="000000"/>
          <w:spacing w:val="0"/>
          <w:sz w:val="24"/>
          <w:szCs w:val="24"/>
          <w:lang w:val="en-US" w:eastAsia="zh-CN"/>
        </w:rPr>
        <w:t>联系人：汪工，</w:t>
      </w:r>
      <w:r>
        <w:rPr>
          <w:rFonts w:hint="eastAsia" w:ascii="宋体" w:hAnsi="宋体" w:eastAsia="宋体" w:cs="宋体"/>
          <w:i w:val="0"/>
          <w:iCs w:val="0"/>
          <w:caps w:val="0"/>
          <w:color w:val="000000"/>
          <w:spacing w:val="0"/>
          <w:sz w:val="24"/>
          <w:szCs w:val="24"/>
        </w:rPr>
        <w:t>电话13966006070，</w:t>
      </w:r>
      <w:r>
        <w:rPr>
          <w:rFonts w:hint="eastAsia" w:ascii="宋体" w:hAnsi="宋体" w:cs="宋体"/>
          <w:i w:val="0"/>
          <w:iCs w:val="0"/>
          <w:caps w:val="0"/>
          <w:color w:val="000000"/>
          <w:spacing w:val="0"/>
          <w:sz w:val="24"/>
          <w:szCs w:val="24"/>
          <w:lang w:val="en-US" w:eastAsia="zh-CN"/>
        </w:rPr>
        <w:t>邮箱：</w:t>
      </w:r>
      <w:r>
        <w:rPr>
          <w:rFonts w:hint="default" w:ascii="宋体" w:hAnsi="宋体" w:cs="宋体"/>
          <w:color w:val="auto"/>
          <w:kern w:val="0"/>
          <w:sz w:val="24"/>
          <w:szCs w:val="24"/>
          <w:highlight w:val="none"/>
          <w:lang w:val="en-US" w:eastAsia="zh-CN"/>
        </w:rPr>
        <w:t>1789149062@qq.com</w:t>
      </w:r>
      <w:r>
        <w:rPr>
          <w:rFonts w:hint="eastAsia" w:ascii="宋体" w:hAnsi="宋体" w:cs="宋体"/>
          <w:color w:val="auto"/>
          <w:kern w:val="0"/>
          <w:sz w:val="24"/>
          <w:szCs w:val="24"/>
          <w:highlight w:val="none"/>
          <w:lang w:val="en-US" w:eastAsia="zh-CN"/>
        </w:rPr>
        <w:t>。</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default" w:ascii="宋体" w:hAnsi="宋体" w:cs="宋体"/>
          <w:color w:val="auto"/>
          <w:kern w:val="0"/>
          <w:sz w:val="24"/>
          <w:szCs w:val="24"/>
          <w:highlight w:val="none"/>
          <w:lang w:val="en-US" w:eastAsia="zh-CN"/>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日</w:t>
      </w:r>
    </w:p>
    <w:p>
      <w:pPr>
        <w:spacing w:line="500" w:lineRule="exact"/>
        <w:jc w:val="center"/>
        <w:rPr>
          <w:b/>
          <w:color w:val="000000" w:themeColor="text1"/>
          <w:sz w:val="28"/>
          <w:szCs w:val="28"/>
          <w14:textFill>
            <w14:solidFill>
              <w14:schemeClr w14:val="tx1"/>
            </w14:solidFill>
          </w14:textFill>
        </w:rPr>
      </w:pPr>
      <w:r>
        <w:rPr>
          <w:b/>
          <w:color w:val="auto"/>
          <w:sz w:val="36"/>
          <w:szCs w:val="36"/>
          <w:highlight w:val="none"/>
        </w:rPr>
        <w:br w:type="page"/>
      </w:r>
      <w:r>
        <w:rPr>
          <w:b/>
          <w:color w:val="000000" w:themeColor="text1"/>
          <w:sz w:val="28"/>
          <w:szCs w:val="28"/>
          <w14:textFill>
            <w14:solidFill>
              <w14:schemeClr w14:val="tx1"/>
            </w14:solidFill>
          </w14:textFill>
        </w:rPr>
        <w:t>中铁时代建筑设计院有限公司</w:t>
      </w:r>
    </w:p>
    <w:p>
      <w:pPr>
        <w:spacing w:line="5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询（报）价</w:t>
      </w:r>
      <w:r>
        <w:rPr>
          <w:b/>
          <w:color w:val="000000" w:themeColor="text1"/>
          <w:sz w:val="28"/>
          <w:szCs w:val="28"/>
          <w14:textFill>
            <w14:solidFill>
              <w14:schemeClr w14:val="tx1"/>
            </w14:solidFill>
          </w14:textFill>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芜湖市弋江区新型产业园区二期项目2#地块勘察</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keepNext w:val="0"/>
              <w:keepLines w:val="0"/>
              <w:suppressLineNumbers w:val="0"/>
              <w:spacing w:before="0" w:beforeAutospacing="0" w:after="0" w:afterAutospacing="0" w:line="240" w:lineRule="auto"/>
              <w:ind w:left="0" w:leftChars="0" w:right="0" w:firstLine="0" w:firstLineChars="0"/>
              <w:rPr>
                <w:rFonts w:hint="eastAsia" w:ascii="宋体" w:hAnsi="宋体" w:eastAsia="宋体" w:cs="宋体"/>
                <w:i w:val="0"/>
                <w:caps w:val="0"/>
                <w:color w:val="000000"/>
                <w:spacing w:val="0"/>
                <w:kern w:val="0"/>
                <w:sz w:val="21"/>
                <w:szCs w:val="21"/>
                <w:highlight w:val="none"/>
                <w:u w:val="none"/>
                <w:lang w:val="en-US" w:eastAsia="zh-CN" w:bidi="ar"/>
              </w:rPr>
            </w:pPr>
            <w:r>
              <w:rPr>
                <w:rFonts w:hint="eastAsia" w:ascii="宋体" w:hAnsi="宋体" w:eastAsia="宋体" w:cs="宋体"/>
                <w:color w:val="auto"/>
                <w:kern w:val="2"/>
                <w:sz w:val="21"/>
                <w:szCs w:val="21"/>
                <w:highlight w:val="none"/>
                <w:lang w:val="en-US" w:eastAsia="zh-CN" w:bidi="ar-SA"/>
              </w:rPr>
              <w:t>本项目建设地点为芜湖市弋江区红花山路以北。2#地块预估工作量：共布置机钻孔105个，钻孔深度约20-30m，进尺约2800m；静力触探孔30个，静探孔深约10-15m，进尺约450m。</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eastAsia="宋体" w:cs="宋体"/>
                <w:color w:val="auto"/>
                <w:kern w:val="0"/>
                <w:sz w:val="24"/>
                <w:szCs w:val="24"/>
                <w:highlight w:val="none"/>
                <w:lang w:eastAsia="zh-CN"/>
              </w:rPr>
              <w:t>米</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陆域</w:t>
            </w:r>
            <w:r>
              <w:rPr>
                <w:rFonts w:hint="eastAsia" w:ascii="宋体" w:hAnsi="宋体" w:eastAsia="宋体" w:cs="宋体"/>
                <w:color w:val="auto"/>
                <w:kern w:val="0"/>
                <w:sz w:val="24"/>
                <w:szCs w:val="24"/>
                <w:highlight w:val="none"/>
              </w:rPr>
              <w:t>机钻孔</w:t>
            </w:r>
            <w:r>
              <w:rPr>
                <w:rFonts w:hint="eastAsia" w:ascii="宋体" w:hAnsi="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rPr>
              <w:t>元/米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静力触探孔</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元/米</w:t>
            </w:r>
            <w:r>
              <w:rPr>
                <w:rFonts w:hint="eastAsia" w:ascii="宋体" w:hAnsi="宋体" w:cs="宋体"/>
                <w:color w:val="auto"/>
                <w:kern w:val="0"/>
                <w:sz w:val="24"/>
                <w:szCs w:val="24"/>
                <w:highlight w:val="none"/>
                <w:lang w:val="en-US" w:eastAsia="zh-CN"/>
              </w:rPr>
              <w:t>。</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480" w:right="0" w:hanging="480" w:hangingChars="20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陆域机钻孔</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静力触探孔</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lang w:val="en-US" w:eastAsia="zh-CN"/>
              </w:rPr>
              <w:t>。</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hint="default"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hint="default" w:ascii="宋体" w:hAnsi="宋体" w:eastAsia="宋体" w:cs="宋体"/>
                <w:color w:val="auto"/>
                <w:kern w:val="0"/>
                <w:sz w:val="24"/>
                <w:szCs w:val="24"/>
                <w:highlight w:val="none"/>
              </w:rPr>
              <w:t xml:space="preserve"> </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keepNext w:val="0"/>
              <w:keepLines w:val="0"/>
              <w:suppressLineNumbers w:val="0"/>
              <w:spacing w:before="0" w:beforeAutospacing="0" w:after="0" w:afterAutospacing="0" w:line="400" w:lineRule="exact"/>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3月10</w:t>
            </w:r>
            <w:r>
              <w:rPr>
                <w:rFonts w:hint="eastAsia" w:ascii="宋体" w:hAnsi="宋体" w:eastAsia="宋体" w:cs="宋体"/>
                <w:color w:val="auto"/>
                <w:kern w:val="0"/>
                <w:sz w:val="24"/>
                <w:szCs w:val="24"/>
                <w:highlight w:val="none"/>
              </w:rPr>
              <w:t>日17：00前将此询价单、营业执照复印件盖公章寄至安徽省芜湖市鸠江区国泰路8号，收件人：</w:t>
            </w:r>
            <w:r>
              <w:rPr>
                <w:rFonts w:hint="eastAsia" w:ascii="宋体" w:hAnsi="宋体" w:cs="宋体"/>
                <w:color w:val="auto"/>
                <w:kern w:val="0"/>
                <w:sz w:val="24"/>
                <w:szCs w:val="24"/>
                <w:highlight w:val="none"/>
                <w:lang w:val="en-US" w:eastAsia="zh-CN"/>
              </w:rPr>
              <w:t>汪工</w:t>
            </w:r>
            <w:r>
              <w:rPr>
                <w:rFonts w:hint="eastAsia" w:ascii="宋体" w:hAnsi="宋体" w:eastAsia="宋体" w:cs="宋体"/>
                <w:color w:val="auto"/>
                <w:kern w:val="0"/>
                <w:sz w:val="24"/>
                <w:szCs w:val="24"/>
                <w:highlight w:val="none"/>
              </w:rPr>
              <w:t>，联系电话：13966006070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相关附件及扫描件发送至邮箱</w:t>
            </w:r>
            <w:r>
              <w:rPr>
                <w:rFonts w:hint="eastAsia" w:ascii="宋体" w:hAnsi="宋体" w:eastAsia="宋体" w:cs="宋体"/>
                <w:color w:val="auto"/>
                <w:kern w:val="0"/>
                <w:sz w:val="24"/>
                <w:szCs w:val="24"/>
                <w:highlight w:val="none"/>
              </w:rPr>
              <w:t>1789149062@qq.com</w:t>
            </w:r>
            <w:r>
              <w:rPr>
                <w:rFonts w:hint="eastAsia" w:ascii="宋体" w:hAnsi="宋体" w:cs="宋体"/>
                <w:color w:val="auto"/>
                <w:kern w:val="0"/>
                <w:sz w:val="24"/>
                <w:szCs w:val="24"/>
                <w:highlight w:val="none"/>
                <w:lang w:eastAsia="zh-CN"/>
              </w:rPr>
              <w:t>。</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4"/>
                <w:szCs w:val="24"/>
                <w:highlight w:val="none"/>
              </w:rPr>
            </w:pPr>
          </w:p>
        </w:tc>
      </w:tr>
    </w:tbl>
    <w:p>
      <w:pPr>
        <w:rPr>
          <w:rFonts w:hint="eastAsia"/>
          <w:lang w:eastAsia="zh-CN"/>
        </w:rPr>
      </w:pPr>
    </w:p>
    <w:p>
      <w:pPr>
        <w:widowControl/>
        <w:jc w:val="left"/>
        <w:rPr>
          <w:b/>
          <w:color w:val="auto"/>
          <w:sz w:val="36"/>
          <w:szCs w:val="36"/>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6415C04"/>
    <w:rsid w:val="064D54D1"/>
    <w:rsid w:val="06F106BF"/>
    <w:rsid w:val="07811712"/>
    <w:rsid w:val="07A37E0D"/>
    <w:rsid w:val="0830573A"/>
    <w:rsid w:val="08F74842"/>
    <w:rsid w:val="0A044763"/>
    <w:rsid w:val="0C9E5822"/>
    <w:rsid w:val="0E212AC2"/>
    <w:rsid w:val="10644A35"/>
    <w:rsid w:val="10A17D8F"/>
    <w:rsid w:val="123B2DAE"/>
    <w:rsid w:val="127C3533"/>
    <w:rsid w:val="14791F57"/>
    <w:rsid w:val="153875D9"/>
    <w:rsid w:val="18225062"/>
    <w:rsid w:val="19892641"/>
    <w:rsid w:val="1E104D07"/>
    <w:rsid w:val="1F9A2F53"/>
    <w:rsid w:val="2030489A"/>
    <w:rsid w:val="207D47DA"/>
    <w:rsid w:val="20916CFE"/>
    <w:rsid w:val="22817E8F"/>
    <w:rsid w:val="23330BFE"/>
    <w:rsid w:val="2441620F"/>
    <w:rsid w:val="28603DCD"/>
    <w:rsid w:val="28DE3F9A"/>
    <w:rsid w:val="28E43F87"/>
    <w:rsid w:val="2CCE09B8"/>
    <w:rsid w:val="2D243BAB"/>
    <w:rsid w:val="2DDA37A2"/>
    <w:rsid w:val="2E1F78FE"/>
    <w:rsid w:val="31C0074A"/>
    <w:rsid w:val="33BB38AA"/>
    <w:rsid w:val="34BA1016"/>
    <w:rsid w:val="34EC34A5"/>
    <w:rsid w:val="35DA4CB9"/>
    <w:rsid w:val="377D0689"/>
    <w:rsid w:val="38926603"/>
    <w:rsid w:val="39F70E15"/>
    <w:rsid w:val="3A9924BA"/>
    <w:rsid w:val="3EA06792"/>
    <w:rsid w:val="3F6924F5"/>
    <w:rsid w:val="423073E6"/>
    <w:rsid w:val="425801C1"/>
    <w:rsid w:val="4361192E"/>
    <w:rsid w:val="44561929"/>
    <w:rsid w:val="455D5AE3"/>
    <w:rsid w:val="45735B99"/>
    <w:rsid w:val="48AC091D"/>
    <w:rsid w:val="490B3AC9"/>
    <w:rsid w:val="49842BAC"/>
    <w:rsid w:val="49A330DF"/>
    <w:rsid w:val="4A4E3AEF"/>
    <w:rsid w:val="4AA56CF3"/>
    <w:rsid w:val="4B146EF8"/>
    <w:rsid w:val="4D2B6C9B"/>
    <w:rsid w:val="4D6F0B5D"/>
    <w:rsid w:val="4E182E88"/>
    <w:rsid w:val="4E6C37FC"/>
    <w:rsid w:val="4ED63564"/>
    <w:rsid w:val="4FFE255F"/>
    <w:rsid w:val="505855EE"/>
    <w:rsid w:val="52957F38"/>
    <w:rsid w:val="56974981"/>
    <w:rsid w:val="58493317"/>
    <w:rsid w:val="5B1234AD"/>
    <w:rsid w:val="5C4E40FD"/>
    <w:rsid w:val="5D7A5205"/>
    <w:rsid w:val="5E152CE6"/>
    <w:rsid w:val="5E6E0926"/>
    <w:rsid w:val="5E7E671B"/>
    <w:rsid w:val="5F2705DD"/>
    <w:rsid w:val="5FC12957"/>
    <w:rsid w:val="60384E70"/>
    <w:rsid w:val="6059527B"/>
    <w:rsid w:val="60B31248"/>
    <w:rsid w:val="60C53352"/>
    <w:rsid w:val="610B2FCB"/>
    <w:rsid w:val="61334931"/>
    <w:rsid w:val="61A91598"/>
    <w:rsid w:val="632559F6"/>
    <w:rsid w:val="63BB2530"/>
    <w:rsid w:val="676623EE"/>
    <w:rsid w:val="6B1D100E"/>
    <w:rsid w:val="6BD623FB"/>
    <w:rsid w:val="6BEC7728"/>
    <w:rsid w:val="6D19395E"/>
    <w:rsid w:val="6EA0024F"/>
    <w:rsid w:val="6FB53F1E"/>
    <w:rsid w:val="704233DE"/>
    <w:rsid w:val="71B318F9"/>
    <w:rsid w:val="74847DE0"/>
    <w:rsid w:val="776B03F9"/>
    <w:rsid w:val="79C51288"/>
    <w:rsid w:val="7AE121E1"/>
    <w:rsid w:val="7D1332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locked/>
    <w:uiPriority w:val="99"/>
    <w:pPr>
      <w:ind w:firstLine="420"/>
    </w:pPr>
  </w:style>
  <w:style w:type="paragraph" w:styleId="3">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customStyle="1" w:styleId="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8">
    <w:name w:val="Document Map"/>
    <w:basedOn w:val="1"/>
    <w:link w:val="52"/>
    <w:semiHidden/>
    <w:qFormat/>
    <w:uiPriority w:val="99"/>
    <w:pPr>
      <w:shd w:val="clear" w:color="auto" w:fill="000080"/>
    </w:pPr>
    <w:rPr>
      <w:rFonts w:ascii="Times New Roman" w:hAnsi="Times New Roman" w:cs="Times New Roman"/>
    </w:rPr>
  </w:style>
  <w:style w:type="paragraph" w:styleId="9">
    <w:name w:val="annotation text"/>
    <w:basedOn w:val="1"/>
    <w:link w:val="47"/>
    <w:semiHidden/>
    <w:qFormat/>
    <w:uiPriority w:val="99"/>
    <w:pPr>
      <w:jc w:val="left"/>
    </w:pPr>
    <w:rPr>
      <w:kern w:val="0"/>
      <w:sz w:val="20"/>
      <w:szCs w:val="20"/>
    </w:rPr>
  </w:style>
  <w:style w:type="paragraph" w:styleId="10">
    <w:name w:val="Body Text 3"/>
    <w:basedOn w:val="1"/>
    <w:link w:val="53"/>
    <w:qFormat/>
    <w:uiPriority w:val="99"/>
    <w:pPr>
      <w:spacing w:after="120"/>
    </w:pPr>
    <w:rPr>
      <w:rFonts w:ascii="Times New Roman" w:hAnsi="Times New Roman" w:cs="Times New Roman"/>
      <w:sz w:val="16"/>
      <w:szCs w:val="16"/>
    </w:rPr>
  </w:style>
  <w:style w:type="paragraph" w:styleId="11">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12">
    <w:name w:val="toc 3"/>
    <w:basedOn w:val="1"/>
    <w:next w:val="1"/>
    <w:semiHidden/>
    <w:qFormat/>
    <w:uiPriority w:val="99"/>
    <w:pPr>
      <w:ind w:left="840" w:leftChars="400"/>
    </w:pPr>
    <w:rPr>
      <w:rFonts w:ascii="Times New Roman" w:hAnsi="Times New Roman" w:cs="Times New Roman"/>
    </w:rPr>
  </w:style>
  <w:style w:type="paragraph" w:styleId="13">
    <w:name w:val="Plain Text"/>
    <w:basedOn w:val="1"/>
    <w:link w:val="55"/>
    <w:qFormat/>
    <w:uiPriority w:val="0"/>
    <w:rPr>
      <w:rFonts w:ascii="宋体" w:hAnsi="Courier New" w:cs="宋体"/>
      <w:kern w:val="0"/>
      <w:sz w:val="20"/>
      <w:szCs w:val="20"/>
    </w:rPr>
  </w:style>
  <w:style w:type="paragraph" w:styleId="14">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5">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6">
    <w:name w:val="Balloon Text"/>
    <w:basedOn w:val="1"/>
    <w:link w:val="58"/>
    <w:semiHidden/>
    <w:qFormat/>
    <w:uiPriority w:val="99"/>
    <w:rPr>
      <w:rFonts w:ascii="Times New Roman" w:hAnsi="Times New Roman" w:cs="Times New Roman"/>
      <w:sz w:val="18"/>
      <w:szCs w:val="18"/>
    </w:rPr>
  </w:style>
  <w:style w:type="paragraph" w:styleId="17">
    <w:name w:val="footer"/>
    <w:basedOn w:val="1"/>
    <w:link w:val="59"/>
    <w:qFormat/>
    <w:uiPriority w:val="99"/>
    <w:pPr>
      <w:tabs>
        <w:tab w:val="center" w:pos="4153"/>
        <w:tab w:val="right" w:pos="8306"/>
      </w:tabs>
      <w:snapToGrid w:val="0"/>
      <w:jc w:val="left"/>
    </w:pPr>
    <w:rPr>
      <w:sz w:val="18"/>
      <w:szCs w:val="18"/>
    </w:rPr>
  </w:style>
  <w:style w:type="paragraph" w:styleId="18">
    <w:name w:val="envelope return"/>
    <w:basedOn w:val="1"/>
    <w:qFormat/>
    <w:locked/>
    <w:uiPriority w:val="99"/>
    <w:pPr>
      <w:snapToGrid w:val="0"/>
    </w:pPr>
    <w:rPr>
      <w:rFonts w:ascii="Arial" w:hAnsi="Arial"/>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rPr>
      <w:rFonts w:ascii="Times New Roman" w:hAnsi="Times New Roman" w:cs="Times New Roman"/>
    </w:rPr>
  </w:style>
  <w:style w:type="paragraph" w:styleId="21">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2">
    <w:name w:val="toc 2"/>
    <w:basedOn w:val="1"/>
    <w:next w:val="1"/>
    <w:semiHidden/>
    <w:qFormat/>
    <w:uiPriority w:val="99"/>
    <w:pPr>
      <w:ind w:left="420" w:leftChars="200"/>
    </w:pPr>
    <w:rPr>
      <w:rFonts w:ascii="Times New Roman" w:hAnsi="Times New Roman" w:cs="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5">
    <w:name w:val="annotation subject"/>
    <w:basedOn w:val="9"/>
    <w:next w:val="9"/>
    <w:link w:val="48"/>
    <w:semiHidden/>
    <w:qFormat/>
    <w:uiPriority w:val="99"/>
    <w:rPr>
      <w:b/>
      <w:bCs/>
    </w:rPr>
  </w:style>
  <w:style w:type="paragraph" w:styleId="26">
    <w:name w:val="Body Text First Indent"/>
    <w:basedOn w:val="11"/>
    <w:link w:val="51"/>
    <w:qFormat/>
    <w:uiPriority w:val="99"/>
    <w:pPr>
      <w:spacing w:after="120" w:line="240" w:lineRule="auto"/>
      <w:ind w:firstLine="420" w:firstLineChars="100"/>
      <w:jc w:val="both"/>
    </w:pPr>
    <w:rPr>
      <w:b w:val="0"/>
      <w:bCs w:val="0"/>
      <w:sz w:val="21"/>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5"/>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6"/>
    <w:qFormat/>
    <w:locked/>
    <w:uiPriority w:val="99"/>
    <w:rPr>
      <w:rFonts w:ascii="Arial" w:hAnsi="Arial" w:eastAsia="黑体" w:cs="Arial"/>
      <w:b/>
      <w:bCs/>
      <w:sz w:val="32"/>
      <w:szCs w:val="32"/>
    </w:rPr>
  </w:style>
  <w:style w:type="character" w:customStyle="1" w:styleId="46">
    <w:name w:val="标题 3 Char"/>
    <w:basedOn w:val="29"/>
    <w:link w:val="7"/>
    <w:qFormat/>
    <w:locked/>
    <w:uiPriority w:val="99"/>
    <w:rPr>
      <w:rFonts w:ascii="Times New Roman" w:hAnsi="Times New Roman" w:eastAsia="宋体" w:cs="Times New Roman"/>
      <w:b/>
      <w:bCs/>
      <w:sz w:val="32"/>
      <w:szCs w:val="32"/>
    </w:rPr>
  </w:style>
  <w:style w:type="character" w:customStyle="1" w:styleId="47">
    <w:name w:val="批注文字 Char"/>
    <w:basedOn w:val="29"/>
    <w:link w:val="9"/>
    <w:semiHidden/>
    <w:qFormat/>
    <w:locked/>
    <w:uiPriority w:val="99"/>
    <w:rPr>
      <w:rFonts w:cs="Times New Roman"/>
      <w:sz w:val="21"/>
      <w:szCs w:val="21"/>
    </w:rPr>
  </w:style>
  <w:style w:type="character" w:customStyle="1" w:styleId="48">
    <w:name w:val="批注主题 Char"/>
    <w:basedOn w:val="49"/>
    <w:link w:val="25"/>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11"/>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6"/>
    <w:qFormat/>
    <w:locked/>
    <w:uiPriority w:val="99"/>
    <w:rPr>
      <w:rFonts w:ascii="Times New Roman" w:hAnsi="Times New Roman" w:eastAsia="宋体" w:cs="Times New Roman"/>
      <w:sz w:val="24"/>
      <w:szCs w:val="24"/>
    </w:rPr>
  </w:style>
  <w:style w:type="character" w:customStyle="1" w:styleId="52">
    <w:name w:val="文档结构图 Char"/>
    <w:basedOn w:val="29"/>
    <w:link w:val="8"/>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10"/>
    <w:qFormat/>
    <w:locked/>
    <w:uiPriority w:val="99"/>
    <w:rPr>
      <w:rFonts w:ascii="Times New Roman" w:hAnsi="Times New Roman" w:eastAsia="宋体" w:cs="Times New Roman"/>
      <w:sz w:val="16"/>
      <w:szCs w:val="16"/>
    </w:rPr>
  </w:style>
  <w:style w:type="character" w:customStyle="1" w:styleId="54">
    <w:name w:val="正文文本缩进 Char"/>
    <w:basedOn w:val="29"/>
    <w:link w:val="3"/>
    <w:qFormat/>
    <w:locked/>
    <w:uiPriority w:val="99"/>
    <w:rPr>
      <w:rFonts w:ascii="仿宋_GB2312" w:hAnsi="Times New Roman" w:eastAsia="仿宋_GB2312" w:cs="仿宋_GB2312"/>
      <w:sz w:val="21"/>
      <w:szCs w:val="21"/>
    </w:rPr>
  </w:style>
  <w:style w:type="character" w:customStyle="1" w:styleId="55">
    <w:name w:val="纯文本 Char"/>
    <w:basedOn w:val="29"/>
    <w:link w:val="13"/>
    <w:qFormat/>
    <w:locked/>
    <w:uiPriority w:val="0"/>
    <w:rPr>
      <w:rFonts w:ascii="宋体" w:hAnsi="Courier New" w:cs="宋体"/>
    </w:rPr>
  </w:style>
  <w:style w:type="character" w:customStyle="1" w:styleId="56">
    <w:name w:val="日期 Char"/>
    <w:basedOn w:val="29"/>
    <w:link w:val="14"/>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5"/>
    <w:qFormat/>
    <w:locked/>
    <w:uiPriority w:val="99"/>
    <w:rPr>
      <w:rFonts w:ascii="Times New Roman" w:hAnsi="Times New Roman" w:eastAsia="宋体" w:cs="Times New Roman"/>
      <w:sz w:val="24"/>
      <w:szCs w:val="24"/>
    </w:rPr>
  </w:style>
  <w:style w:type="character" w:customStyle="1" w:styleId="58">
    <w:name w:val="批注框文本 Char"/>
    <w:basedOn w:val="29"/>
    <w:link w:val="16"/>
    <w:semiHidden/>
    <w:qFormat/>
    <w:locked/>
    <w:uiPriority w:val="99"/>
    <w:rPr>
      <w:rFonts w:ascii="Times New Roman" w:hAnsi="Times New Roman" w:eastAsia="宋体" w:cs="Times New Roman"/>
      <w:sz w:val="18"/>
      <w:szCs w:val="18"/>
    </w:rPr>
  </w:style>
  <w:style w:type="character" w:customStyle="1" w:styleId="59">
    <w:name w:val="页脚 Char"/>
    <w:basedOn w:val="29"/>
    <w:link w:val="17"/>
    <w:qFormat/>
    <w:locked/>
    <w:uiPriority w:val="99"/>
    <w:rPr>
      <w:rFonts w:cs="Times New Roman"/>
      <w:sz w:val="18"/>
      <w:szCs w:val="18"/>
    </w:rPr>
  </w:style>
  <w:style w:type="character" w:customStyle="1" w:styleId="60">
    <w:name w:val="页眉 Char"/>
    <w:basedOn w:val="29"/>
    <w:link w:val="19"/>
    <w:qFormat/>
    <w:locked/>
    <w:uiPriority w:val="99"/>
    <w:rPr>
      <w:rFonts w:cs="Times New Roman"/>
      <w:sz w:val="18"/>
      <w:szCs w:val="18"/>
    </w:rPr>
  </w:style>
  <w:style w:type="character" w:customStyle="1" w:styleId="61">
    <w:name w:val="副标题 Char"/>
    <w:basedOn w:val="29"/>
    <w:link w:val="21"/>
    <w:qFormat/>
    <w:locked/>
    <w:uiPriority w:val="99"/>
    <w:rPr>
      <w:rFonts w:ascii="Cambria" w:hAnsi="Cambria" w:cs="Cambria"/>
      <w:b/>
      <w:bCs/>
      <w:kern w:val="28"/>
      <w:sz w:val="32"/>
      <w:szCs w:val="32"/>
    </w:rPr>
  </w:style>
  <w:style w:type="character" w:customStyle="1" w:styleId="62">
    <w:name w:val="标题 Char"/>
    <w:basedOn w:val="29"/>
    <w:link w:val="24"/>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8"/>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11"/>
    <w:next w:val="26"/>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2</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2025-02-26T03:04:00Z</cp:lastPrinted>
  <dcterms:modified xsi:type="dcterms:W3CDTF">2025-03-06T04:19:45Z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E554F03DBE9841A1BCCE0A2B4A7F6012</vt:lpwstr>
  </property>
</Properties>
</file>